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SOFacIT</w:t>
      </w:r>
    </w:p>
    <w:p w:rsidR="00000000" w:rsidDel="00000000" w:rsidP="00000000" w:rsidRDefault="00000000" w:rsidRPr="00000000" w14:paraId="00000002">
      <w:pPr>
        <w:pageBreakBefore w:val="0"/>
        <w:numPr>
          <w:ilvl w:val="0"/>
          <w:numId w:val="2"/>
        </w:numPr>
        <w:ind w:left="720" w:hanging="360"/>
        <w:rPr>
          <w:u w:val="none"/>
        </w:rPr>
      </w:pPr>
      <w:r w:rsidDel="00000000" w:rsidR="00000000" w:rsidRPr="00000000">
        <w:rPr>
          <w:rtl w:val="0"/>
        </w:rPr>
        <w:t xml:space="preserve">Koffiebekers is besproken op het BO, de taakgroepvergadering is morgen (vrijdag). Daar gaan we kijken wat de vervolgstappen van de taakgroep/FSR zullen zijn.</w:t>
      </w:r>
    </w:p>
    <w:p w:rsidR="00000000" w:rsidDel="00000000" w:rsidP="00000000" w:rsidRDefault="00000000" w:rsidRPr="00000000" w14:paraId="00000003">
      <w:pPr>
        <w:pageBreakBefore w:val="0"/>
        <w:numPr>
          <w:ilvl w:val="0"/>
          <w:numId w:val="2"/>
        </w:numPr>
        <w:ind w:left="720" w:hanging="360"/>
        <w:rPr>
          <w:u w:val="none"/>
        </w:rPr>
      </w:pPr>
      <w:r w:rsidDel="00000000" w:rsidR="00000000" w:rsidRPr="00000000">
        <w:rPr>
          <w:rtl w:val="0"/>
        </w:rPr>
        <w:t xml:space="preserve">Standaardlaptops wordt geagendeerd voor het volgende BO. Ook daarvoor moeten we kijken welke rol de FSR verder kan spelen.</w:t>
      </w:r>
    </w:p>
    <w:p w:rsidR="00000000" w:rsidDel="00000000" w:rsidP="00000000" w:rsidRDefault="00000000" w:rsidRPr="00000000" w14:paraId="00000004">
      <w:pPr>
        <w:pageBreakBefore w:val="0"/>
        <w:numPr>
          <w:ilvl w:val="0"/>
          <w:numId w:val="2"/>
        </w:numPr>
        <w:ind w:left="720" w:hanging="360"/>
        <w:rPr>
          <w:u w:val="none"/>
        </w:rPr>
      </w:pPr>
      <w:r w:rsidDel="00000000" w:rsidR="00000000" w:rsidRPr="00000000">
        <w:rPr>
          <w:rtl w:val="0"/>
        </w:rPr>
        <w:t xml:space="preserve">De agenda en stukken voor BVO zijn verstuurd: waarschijnlijk komt de projectleider van MapIQ er deze keer wel bij zitten. Ook zijn er twee stukken vanuit de FSR: de regeling voor subsidies voor studieverenigingen en een stuk over internationalisering.</w:t>
      </w:r>
    </w:p>
    <w:p w:rsidR="00000000" w:rsidDel="00000000" w:rsidP="00000000" w:rsidRDefault="00000000" w:rsidRPr="00000000" w14:paraId="00000005">
      <w:pPr>
        <w:pageBreakBefore w:val="0"/>
        <w:numPr>
          <w:ilvl w:val="0"/>
          <w:numId w:val="2"/>
        </w:numPr>
        <w:ind w:left="720" w:hanging="360"/>
        <w:rPr>
          <w:u w:val="none"/>
        </w:rPr>
      </w:pPr>
      <w:r w:rsidDel="00000000" w:rsidR="00000000" w:rsidRPr="00000000">
        <w:rPr>
          <w:rtl w:val="0"/>
        </w:rPr>
        <w:t xml:space="preserve">Het gesprek met Steven van de UB is verplaatst naar volgende week.</w:t>
      </w:r>
    </w:p>
    <w:p w:rsidR="00000000" w:rsidDel="00000000" w:rsidP="00000000" w:rsidRDefault="00000000" w:rsidRPr="00000000" w14:paraId="00000006">
      <w:pPr>
        <w:pageBreakBefore w:val="0"/>
        <w:numPr>
          <w:ilvl w:val="0"/>
          <w:numId w:val="2"/>
        </w:numPr>
        <w:ind w:left="720" w:hanging="360"/>
        <w:rPr>
          <w:u w:val="none"/>
        </w:rPr>
      </w:pPr>
      <w:r w:rsidDel="00000000" w:rsidR="00000000" w:rsidRPr="00000000">
        <w:rPr>
          <w:rtl w:val="0"/>
        </w:rPr>
        <w:t xml:space="preserve">We willen op het volgende IO kleinere zaken over faciliteiten waar beleidsmedewerkers geen oog voor hadden aankaarten. Dit moeten we nog bespreken met de raad.</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Inspraak</w:t>
      </w:r>
    </w:p>
    <w:p w:rsidR="00000000" w:rsidDel="00000000" w:rsidP="00000000" w:rsidRDefault="00000000" w:rsidRPr="00000000" w14:paraId="00000009">
      <w:pPr>
        <w:pageBreakBefore w:val="0"/>
        <w:numPr>
          <w:ilvl w:val="0"/>
          <w:numId w:val="3"/>
        </w:numPr>
        <w:ind w:left="720" w:hanging="360"/>
        <w:rPr>
          <w:u w:val="none"/>
        </w:rPr>
      </w:pPr>
      <w:r w:rsidDel="00000000" w:rsidR="00000000" w:rsidRPr="00000000">
        <w:rPr>
          <w:rtl w:val="0"/>
        </w:rPr>
        <w:t xml:space="preserve">Deze week was het gesprek met de CDO. Dit was best nuttig: we hebben nu meer ideeën voor effectieve BOB-cycli over diversiteit. Ze gaf aan bij de facultaire brainstorm te willen zijn en te zorgen dat deze daadwerkelijk effectief wordt. Ook is ze aan het zorgen dat ECHO partner wordt van de UvA en is ze bereid ons te helpen van haar kant als we de decaan willen overhalen.</w:t>
      </w:r>
    </w:p>
    <w:p w:rsidR="00000000" w:rsidDel="00000000" w:rsidP="00000000" w:rsidRDefault="00000000" w:rsidRPr="00000000" w14:paraId="0000000A">
      <w:pPr>
        <w:pageBreakBefore w:val="0"/>
        <w:numPr>
          <w:ilvl w:val="0"/>
          <w:numId w:val="3"/>
        </w:numPr>
        <w:ind w:left="720" w:hanging="360"/>
        <w:rPr>
          <w:u w:val="none"/>
        </w:rPr>
      </w:pPr>
      <w:r w:rsidDel="00000000" w:rsidR="00000000" w:rsidRPr="00000000">
        <w:rPr>
          <w:rtl w:val="0"/>
        </w:rPr>
        <w:t xml:space="preserve">De besluitenlijst van de PV van vorige week is aangepast en deze is doorgestuurd naar de CSR.</w:t>
      </w:r>
    </w:p>
    <w:p w:rsidR="00000000" w:rsidDel="00000000" w:rsidP="00000000" w:rsidRDefault="00000000" w:rsidRPr="00000000" w14:paraId="0000000B">
      <w:pPr>
        <w:pageBreakBefore w:val="0"/>
        <w:numPr>
          <w:ilvl w:val="0"/>
          <w:numId w:val="3"/>
        </w:numPr>
        <w:ind w:left="720" w:hanging="360"/>
        <w:rPr>
          <w:u w:val="none"/>
        </w:rPr>
      </w:pPr>
      <w:r w:rsidDel="00000000" w:rsidR="00000000" w:rsidRPr="00000000">
        <w:rPr>
          <w:rtl w:val="0"/>
        </w:rPr>
        <w:t xml:space="preserve">Decaanbenoemingen wordt niet verder meer in de PV behandeld, we geven onze standpunten door aan de CSR.</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PR</w:t>
      </w:r>
    </w:p>
    <w:p w:rsidR="00000000" w:rsidDel="00000000" w:rsidP="00000000" w:rsidRDefault="00000000" w:rsidRPr="00000000" w14:paraId="0000000E">
      <w:pPr>
        <w:pageBreakBefore w:val="0"/>
        <w:numPr>
          <w:ilvl w:val="0"/>
          <w:numId w:val="1"/>
        </w:numPr>
        <w:ind w:left="720" w:hanging="360"/>
        <w:rPr>
          <w:u w:val="none"/>
        </w:rPr>
      </w:pPr>
      <w:r w:rsidDel="00000000" w:rsidR="00000000" w:rsidRPr="00000000">
        <w:rPr>
          <w:rtl w:val="0"/>
        </w:rPr>
        <w:t xml:space="preserve">De PmdR borrel was niet heel druk bezocht, had beter gepromoot moeten worden</w:t>
      </w:r>
    </w:p>
    <w:p w:rsidR="00000000" w:rsidDel="00000000" w:rsidP="00000000" w:rsidRDefault="00000000" w:rsidRPr="00000000" w14:paraId="0000000F">
      <w:pPr>
        <w:pageBreakBefore w:val="0"/>
        <w:numPr>
          <w:ilvl w:val="0"/>
          <w:numId w:val="1"/>
        </w:numPr>
        <w:ind w:left="720" w:hanging="360"/>
        <w:rPr>
          <w:u w:val="none"/>
        </w:rPr>
      </w:pPr>
      <w:r w:rsidDel="00000000" w:rsidR="00000000" w:rsidRPr="00000000">
        <w:rPr>
          <w:rtl w:val="0"/>
        </w:rPr>
        <w:t xml:space="preserve">We hebben een moment geprikt om met SamFin te gaan zitten voor de WSV actie</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SamFin</w:t>
      </w:r>
    </w:p>
    <w:p w:rsidR="00000000" w:rsidDel="00000000" w:rsidP="00000000" w:rsidRDefault="00000000" w:rsidRPr="00000000" w14:paraId="00000012">
      <w:pPr>
        <w:pageBreakBefore w:val="0"/>
        <w:numPr>
          <w:ilvl w:val="0"/>
          <w:numId w:val="4"/>
        </w:numPr>
        <w:ind w:left="720" w:hanging="360"/>
        <w:rPr>
          <w:u w:val="none"/>
        </w:rPr>
      </w:pPr>
      <w:r w:rsidDel="00000000" w:rsidR="00000000" w:rsidRPr="00000000">
        <w:rPr>
          <w:rtl w:val="0"/>
        </w:rPr>
        <w:t xml:space="preserve">We hebben de dossiers doorgelopen en geconcludeerd dat vanwege de voorlopig lage werkdruk we niet echt een raadsassistent nodig hebben in deze taakgroep. </w:t>
      </w:r>
    </w:p>
    <w:p w:rsidR="00000000" w:rsidDel="00000000" w:rsidP="00000000" w:rsidRDefault="00000000" w:rsidRPr="00000000" w14:paraId="00000013">
      <w:pPr>
        <w:pageBreakBefore w:val="0"/>
        <w:numPr>
          <w:ilvl w:val="0"/>
          <w:numId w:val="4"/>
        </w:numPr>
        <w:ind w:left="720" w:hanging="360"/>
        <w:rPr>
          <w:u w:val="none"/>
        </w:rPr>
      </w:pPr>
      <w:r w:rsidDel="00000000" w:rsidR="00000000" w:rsidRPr="00000000">
        <w:rPr>
          <w:rtl w:val="0"/>
        </w:rPr>
        <w:t xml:space="preserve">Regeling studieverenigingen wordt besproken op komend BVO, we gaan peilen of ze een commissie willen om een nieuwe regeling op te stellen. </w:t>
      </w:r>
    </w:p>
    <w:p w:rsidR="00000000" w:rsidDel="00000000" w:rsidP="00000000" w:rsidRDefault="00000000" w:rsidRPr="00000000" w14:paraId="00000014">
      <w:pPr>
        <w:pageBreakBefore w:val="0"/>
        <w:numPr>
          <w:ilvl w:val="0"/>
          <w:numId w:val="4"/>
        </w:numPr>
        <w:ind w:left="720" w:hanging="360"/>
        <w:rPr>
          <w:u w:val="none"/>
        </w:rPr>
      </w:pPr>
      <w:r w:rsidDel="00000000" w:rsidR="00000000" w:rsidRPr="00000000">
        <w:rPr>
          <w:rtl w:val="0"/>
        </w:rPr>
        <w:t xml:space="preserve">Dossier statushouders wordt vanwege de vertraging gedocumenteerd voor onze opvolgers. </w:t>
      </w:r>
    </w:p>
    <w:p w:rsidR="00000000" w:rsidDel="00000000" w:rsidP="00000000" w:rsidRDefault="00000000" w:rsidRPr="00000000" w14:paraId="00000015">
      <w:pPr>
        <w:pageBreakBefore w:val="0"/>
        <w:numPr>
          <w:ilvl w:val="0"/>
          <w:numId w:val="4"/>
        </w:numPr>
        <w:ind w:left="720" w:hanging="360"/>
        <w:rPr>
          <w:u w:val="none"/>
        </w:rPr>
      </w:pPr>
      <w:r w:rsidDel="00000000" w:rsidR="00000000" w:rsidRPr="00000000">
        <w:rPr>
          <w:rtl w:val="0"/>
        </w:rPr>
        <w:t xml:space="preserve">We gaan met PR zitten voor de WSV actie. Er zijn op centraal blijkbaar documenten die de verdeling van de middelen over de hele universiteit beschrijven, maar niemand mag deze inzien. CSR maakt hier al een probleem van. </w:t>
      </w:r>
    </w:p>
    <w:p w:rsidR="00000000" w:rsidDel="00000000" w:rsidP="00000000" w:rsidRDefault="00000000" w:rsidRPr="00000000" w14:paraId="00000016">
      <w:pPr>
        <w:pageBreakBefore w:val="0"/>
        <w:numPr>
          <w:ilvl w:val="0"/>
          <w:numId w:val="4"/>
        </w:numPr>
        <w:ind w:left="720" w:hanging="360"/>
        <w:rPr>
          <w:u w:val="none"/>
        </w:rPr>
      </w:pPr>
      <w:r w:rsidDel="00000000" w:rsidR="00000000" w:rsidRPr="00000000">
        <w:rPr>
          <w:rtl w:val="0"/>
        </w:rPr>
        <w:t xml:space="preserve">We gaan checken welke ODs we nog moeten spreken voor UvA-VU, aangezien Pieter daar de afspraken voor plande</w:t>
      </w:r>
    </w:p>
    <w:p w:rsidR="00000000" w:rsidDel="00000000" w:rsidP="00000000" w:rsidRDefault="00000000" w:rsidRPr="00000000" w14:paraId="00000017">
      <w:pPr>
        <w:pageBreakBefore w:val="0"/>
        <w:numPr>
          <w:ilvl w:val="0"/>
          <w:numId w:val="4"/>
        </w:numPr>
        <w:ind w:left="720" w:hanging="360"/>
        <w:rPr>
          <w:u w:val="none"/>
        </w:rPr>
      </w:pPr>
      <w:r w:rsidDel="00000000" w:rsidR="00000000" w:rsidRPr="00000000">
        <w:rPr>
          <w:rtl w:val="0"/>
        </w:rPr>
        <w:t xml:space="preserve">Allocatiemodel is waarschijnlijk afgerond, mits het ingestemd wordt. </w:t>
      </w:r>
    </w:p>
    <w:p w:rsidR="00000000" w:rsidDel="00000000" w:rsidP="00000000" w:rsidRDefault="00000000" w:rsidRPr="00000000" w14:paraId="00000018">
      <w:pPr>
        <w:pageBreakBefore w:val="0"/>
        <w:numPr>
          <w:ilvl w:val="0"/>
          <w:numId w:val="4"/>
        </w:numPr>
        <w:ind w:left="720" w:hanging="360"/>
        <w:rPr>
          <w:u w:val="none"/>
        </w:rPr>
      </w:pPr>
      <w:r w:rsidDel="00000000" w:rsidR="00000000" w:rsidRPr="00000000">
        <w:rPr>
          <w:rtl w:val="0"/>
        </w:rPr>
        <w:t xml:space="preserve">Voor huisvesting documenteren we voornamelijk en proberen we onze kont in de praatgroepjes te draaien, er wordt al actie ondernomen door de faculteit. Er komt vanuit ons dus geen advies. </w:t>
      </w:r>
    </w:p>
    <w:p w:rsidR="00000000" w:rsidDel="00000000" w:rsidP="00000000" w:rsidRDefault="00000000" w:rsidRPr="00000000" w14:paraId="00000019">
      <w:pPr>
        <w:pageBreakBefore w:val="0"/>
        <w:numPr>
          <w:ilvl w:val="0"/>
          <w:numId w:val="4"/>
        </w:numPr>
        <w:ind w:left="720" w:hanging="360"/>
        <w:rPr>
          <w:u w:val="none"/>
        </w:rPr>
      </w:pPr>
      <w:r w:rsidDel="00000000" w:rsidR="00000000" w:rsidRPr="00000000">
        <w:rPr>
          <w:rtl w:val="0"/>
        </w:rPr>
        <w:t xml:space="preserve">We zijn heel goed op weg met onze beleidsdoelen, veel is gedaan en met de rest zijn we bezig</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